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0F" w:rsidRDefault="00303D0F" w:rsidP="00303D0F">
      <w:pPr>
        <w:jc w:val="right"/>
      </w:pPr>
      <w:r>
        <w:t xml:space="preserve">Informacja pobrana ze strony Narodowego Funduszu Zdrowia. </w:t>
      </w:r>
    </w:p>
    <w:p w:rsidR="00303D0F" w:rsidRDefault="00303D0F" w:rsidP="00303D0F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</w:p>
    <w:p w:rsidR="00303D0F" w:rsidRPr="00303D0F" w:rsidRDefault="00303D0F" w:rsidP="00303D0F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303D0F">
        <w:rPr>
          <w:rFonts w:ascii="Arial" w:eastAsia="Times New Roman" w:hAnsi="Arial" w:cs="Arial"/>
          <w:color w:val="0F0F0F"/>
          <w:sz w:val="36"/>
          <w:szCs w:val="36"/>
          <w:lang w:eastAsia="pl-PL"/>
        </w:rPr>
        <w:t>Stan zagrożenia epidemicznego. Co oznacza dla pacjentów?</w:t>
      </w:r>
    </w:p>
    <w:p w:rsidR="00303D0F" w:rsidRPr="00303D0F" w:rsidRDefault="00303D0F" w:rsidP="0030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16-03-2020</w:t>
      </w:r>
    </w:p>
    <w:p w:rsidR="00303D0F" w:rsidRPr="00303D0F" w:rsidRDefault="00303D0F" w:rsidP="00303D0F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303D0F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W związku z </w:t>
      </w:r>
      <w:hyperlink r:id="rId4" w:tgtFrame="_blank" w:history="1">
        <w:r w:rsidRPr="00303D0F">
          <w:rPr>
            <w:rFonts w:ascii="Arial" w:eastAsia="Times New Roman" w:hAnsi="Arial" w:cs="Arial"/>
            <w:b/>
            <w:bCs/>
            <w:color w:val="306EFF"/>
            <w:sz w:val="36"/>
            <w:szCs w:val="36"/>
            <w:lang w:eastAsia="pl-PL"/>
          </w:rPr>
          <w:t>rozporządzeniem Ministra Zdrowia z 13 marca 2020 r.</w:t>
        </w:r>
      </w:hyperlink>
      <w:r w:rsidRPr="00303D0F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 w sprawie ogłoszenia na obszarze Rzeczypospolitej Polskiej stanu zagrożenia epidemicznego (</w:t>
      </w:r>
      <w:proofErr w:type="spellStart"/>
      <w:r w:rsidRPr="00303D0F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Dz.U</w:t>
      </w:r>
      <w:proofErr w:type="spellEnd"/>
      <w:r w:rsidRPr="00303D0F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. poz. 433):</w:t>
      </w:r>
    </w:p>
    <w:p w:rsidR="00303D0F" w:rsidRPr="00303D0F" w:rsidRDefault="00303D0F" w:rsidP="00303D0F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303D0F">
        <w:rPr>
          <w:rFonts w:ascii="Arial" w:eastAsia="Times New Roman" w:hAnsi="Arial" w:cs="Arial"/>
          <w:color w:val="0F0F0F"/>
          <w:sz w:val="36"/>
          <w:szCs w:val="36"/>
          <w:lang w:eastAsia="pl-PL"/>
        </w:rPr>
        <w:t>od 14 marca do odwołania,</w:t>
      </w:r>
    </w:p>
    <w:p w:rsidR="00303D0F" w:rsidRPr="00303D0F" w:rsidRDefault="00303D0F" w:rsidP="00303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placówki medyczne udzielające świadczeń opieki zdrowotnej za pośrednictwem systemów teleinformatycznych lub systemów łączności (</w:t>
      </w:r>
      <w:proofErr w:type="spellStart"/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teleporady</w:t>
      </w:r>
      <w:proofErr w:type="spellEnd"/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)</w:t>
      </w:r>
      <w:r w:rsidRPr="00303D0F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 potwierdzają tożsamość pacjentów na podstawie danych przekazanych przez pacjenta za pośrednictwem tych systemów, w tym przez telefon.</w:t>
      </w:r>
    </w:p>
    <w:p w:rsidR="00303D0F" w:rsidRPr="00303D0F" w:rsidRDefault="00303D0F" w:rsidP="00303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W razie </w:t>
      </w:r>
      <w:r w:rsidRPr="00303D0F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niepotwierdzenia prawa pacjenta do świadczeń opieki zdrowotnej</w:t>
      </w:r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w powyższy sposób, pacjent może </w:t>
      </w:r>
      <w:r w:rsidRPr="00303D0F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złożyć oświadczenie</w:t>
      </w:r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o przysługującym mu prawie do świadczeń za pośrednictwem systemów teleinformatycznych, w tym również przez telefon.</w:t>
      </w:r>
    </w:p>
    <w:p w:rsidR="00303D0F" w:rsidRPr="00303D0F" w:rsidRDefault="00303D0F" w:rsidP="00303D0F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303D0F">
        <w:rPr>
          <w:rFonts w:ascii="Arial" w:eastAsia="Times New Roman" w:hAnsi="Arial" w:cs="Arial"/>
          <w:color w:val="0F0F0F"/>
          <w:sz w:val="36"/>
          <w:szCs w:val="36"/>
          <w:lang w:eastAsia="pl-PL"/>
        </w:rPr>
        <w:t>od dnia 14 marca do odwołania,</w:t>
      </w:r>
    </w:p>
    <w:p w:rsidR="00303D0F" w:rsidRPr="00303D0F" w:rsidRDefault="00303D0F" w:rsidP="00303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303D0F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pacjent nie ma obowiązku dostarczenia do szpitala czy poradni oryginału skierowania</w:t>
      </w:r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, w związku z umieszczeniem pacjenta na liście oczekujących na udzielenie świadczenia opieki zdrowotnej.</w:t>
      </w:r>
    </w:p>
    <w:p w:rsidR="00303D0F" w:rsidRPr="00303D0F" w:rsidRDefault="00303D0F" w:rsidP="00303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Pacjent powinien dostarczyć oryginał skierowania w terminie </w:t>
      </w:r>
      <w:r w:rsidRPr="00303D0F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21 dni od dnia zakończenia stanu zagrożenia epidemicznego</w:t>
      </w:r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, jednakże </w:t>
      </w:r>
      <w:r w:rsidRPr="00303D0F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nie później niż w dniu udzielenia świadczenia</w:t>
      </w:r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opieki zdrowotnej wykonywanego na podstawie tego skierowania.</w:t>
      </w:r>
    </w:p>
    <w:p w:rsidR="00303D0F" w:rsidRPr="00303D0F" w:rsidRDefault="00303D0F" w:rsidP="00303D0F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303D0F">
        <w:rPr>
          <w:rFonts w:ascii="Arial" w:eastAsia="Times New Roman" w:hAnsi="Arial" w:cs="Arial"/>
          <w:color w:val="0F0F0F"/>
          <w:sz w:val="36"/>
          <w:szCs w:val="36"/>
          <w:lang w:eastAsia="pl-PL"/>
        </w:rPr>
        <w:t>od dnia 14 marca do odwołania,</w:t>
      </w:r>
    </w:p>
    <w:p w:rsidR="00303D0F" w:rsidRPr="00303D0F" w:rsidRDefault="00303D0F" w:rsidP="00303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303D0F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uzdrowiska zawieszają czasowo swoją działalność</w:t>
      </w:r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.</w:t>
      </w:r>
      <w:r w:rsidRPr="00303D0F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 </w:t>
      </w:r>
      <w:r w:rsidRPr="00303D0F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Skierowanie do sanatorium będzie mogło być zrealizowane w późniejszym terminie,</w:t>
      </w:r>
      <w:r w:rsidRPr="00303D0F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 z zachowaniem obecnego miejsca na liście oczekujących.</w:t>
      </w:r>
    </w:p>
    <w:p w:rsidR="00783DFD" w:rsidRDefault="00783DFD"/>
    <w:p w:rsidR="00303D0F" w:rsidRDefault="00303D0F"/>
    <w:p w:rsidR="00303D0F" w:rsidRDefault="00303D0F"/>
    <w:p w:rsidR="00303D0F" w:rsidRDefault="00303D0F"/>
    <w:p w:rsidR="00303D0F" w:rsidRDefault="00303D0F">
      <w:bookmarkStart w:id="0" w:name="_GoBack"/>
      <w:bookmarkEnd w:id="0"/>
    </w:p>
    <w:sectPr w:rsidR="00303D0F" w:rsidSect="000D4A7A">
      <w:pgSz w:w="11906" w:h="16838"/>
      <w:pgMar w:top="130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75"/>
    <w:rsid w:val="000D4A7A"/>
    <w:rsid w:val="002D6E75"/>
    <w:rsid w:val="00303D0F"/>
    <w:rsid w:val="00783DFD"/>
    <w:rsid w:val="008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B24A-B751-47D1-A949-91B661E1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ziennikustaw.gov.pl/DU/2020/4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2020-03-19T07:27:00Z</dcterms:created>
  <dcterms:modified xsi:type="dcterms:W3CDTF">2020-03-19T07:31:00Z</dcterms:modified>
</cp:coreProperties>
</file>